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F5" w:rsidRDefault="006F43F1">
      <w:pPr>
        <w:pStyle w:val="1"/>
        <w:spacing w:before="69" w:line="322" w:lineRule="exact"/>
        <w:ind w:left="6"/>
      </w:pPr>
      <w:r>
        <w:t>Протокол</w:t>
      </w:r>
      <w:r>
        <w:rPr>
          <w:spacing w:val="-16"/>
        </w:rPr>
        <w:t xml:space="preserve"> </w:t>
      </w:r>
      <w:r>
        <w:rPr>
          <w:spacing w:val="-5"/>
        </w:rPr>
        <w:t>№1</w:t>
      </w:r>
    </w:p>
    <w:p w:rsidR="00195F80" w:rsidRDefault="006F43F1">
      <w:pPr>
        <w:ind w:left="8" w:right="8"/>
        <w:jc w:val="center"/>
        <w:rPr>
          <w:b/>
          <w:spacing w:val="-6"/>
          <w:sz w:val="28"/>
        </w:rPr>
      </w:pPr>
      <w:r>
        <w:rPr>
          <w:b/>
          <w:sz w:val="28"/>
        </w:rPr>
        <w:t>Родительского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9</w:t>
      </w:r>
      <w:r w:rsidR="00195F80">
        <w:rPr>
          <w:b/>
          <w:sz w:val="28"/>
        </w:rPr>
        <w:t>-х классов</w:t>
      </w:r>
      <w:r>
        <w:rPr>
          <w:b/>
          <w:spacing w:val="-6"/>
          <w:sz w:val="28"/>
        </w:rPr>
        <w:t xml:space="preserve"> </w:t>
      </w:r>
    </w:p>
    <w:p w:rsidR="006E10F5" w:rsidRDefault="00195F80">
      <w:pPr>
        <w:ind w:left="8" w:right="8"/>
        <w:jc w:val="center"/>
        <w:rPr>
          <w:b/>
          <w:sz w:val="28"/>
        </w:rPr>
      </w:pPr>
      <w:r>
        <w:rPr>
          <w:b/>
          <w:sz w:val="28"/>
        </w:rPr>
        <w:t xml:space="preserve">ГБОУ «СОШ №3 </w:t>
      </w:r>
      <w:proofErr w:type="spellStart"/>
      <w:r>
        <w:rPr>
          <w:b/>
          <w:sz w:val="28"/>
        </w:rPr>
        <w:t>с.п.Долаково</w:t>
      </w:r>
      <w:proofErr w:type="spellEnd"/>
      <w:r>
        <w:rPr>
          <w:b/>
          <w:sz w:val="28"/>
        </w:rPr>
        <w:t>»</w:t>
      </w:r>
    </w:p>
    <w:p w:rsidR="00195F80" w:rsidRDefault="00195F80">
      <w:pPr>
        <w:ind w:left="8" w:right="8"/>
        <w:jc w:val="center"/>
        <w:rPr>
          <w:b/>
          <w:sz w:val="28"/>
        </w:rPr>
      </w:pPr>
    </w:p>
    <w:p w:rsidR="006E10F5" w:rsidRDefault="006F43F1">
      <w:pPr>
        <w:spacing w:before="4"/>
        <w:ind w:right="8"/>
        <w:jc w:val="center"/>
        <w:rPr>
          <w:b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теме: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</w:rPr>
        <w:t>«</w:t>
      </w:r>
      <w:r>
        <w:rPr>
          <w:b/>
          <w:u w:val="single"/>
        </w:rPr>
        <w:t>Организация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проведения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государственной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итоговой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аттестации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по</w:t>
      </w:r>
      <w:r>
        <w:rPr>
          <w:b/>
        </w:rPr>
        <w:t xml:space="preserve"> </w:t>
      </w:r>
      <w:r>
        <w:rPr>
          <w:b/>
          <w:u w:val="single"/>
        </w:rPr>
        <w:t>образовательным программам основного общего образования в 2025г.»</w:t>
      </w:r>
    </w:p>
    <w:p w:rsidR="006E10F5" w:rsidRDefault="006F43F1">
      <w:pPr>
        <w:spacing w:before="314" w:line="322" w:lineRule="exact"/>
        <w:ind w:left="203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проведения:</w:t>
      </w:r>
      <w:r w:rsidR="00195F80">
        <w:rPr>
          <w:spacing w:val="-2"/>
          <w:sz w:val="28"/>
        </w:rPr>
        <w:t>15</w:t>
      </w:r>
      <w:r>
        <w:rPr>
          <w:spacing w:val="-2"/>
          <w:sz w:val="28"/>
        </w:rPr>
        <w:t>.11.2024г.</w:t>
      </w:r>
    </w:p>
    <w:p w:rsidR="006E10F5" w:rsidRDefault="006F43F1">
      <w:pPr>
        <w:pStyle w:val="a3"/>
        <w:spacing w:before="0" w:line="242" w:lineRule="auto"/>
        <w:ind w:right="3237" w:firstLine="0"/>
        <w:jc w:val="left"/>
      </w:pPr>
      <w:r>
        <w:t>Число</w:t>
      </w:r>
      <w:r>
        <w:rPr>
          <w:spacing w:val="-12"/>
        </w:rPr>
        <w:t xml:space="preserve"> </w:t>
      </w:r>
      <w:r>
        <w:t>присутствующих</w:t>
      </w:r>
      <w:r>
        <w:rPr>
          <w:b/>
        </w:rPr>
        <w:t>:</w:t>
      </w:r>
      <w:r>
        <w:rPr>
          <w:b/>
          <w:spacing w:val="-14"/>
        </w:rPr>
        <w:t xml:space="preserve"> </w:t>
      </w:r>
      <w:r w:rsidR="00195F80">
        <w:t>50</w:t>
      </w:r>
      <w:r>
        <w:rPr>
          <w:spacing w:val="-12"/>
        </w:rPr>
        <w:t xml:space="preserve"> </w:t>
      </w:r>
      <w:r w:rsidR="00195F80">
        <w:t>человек Отсутствующие: 10</w:t>
      </w:r>
    </w:p>
    <w:p w:rsidR="006E10F5" w:rsidRDefault="00195F80">
      <w:pPr>
        <w:pStyle w:val="a3"/>
        <w:spacing w:before="0" w:line="320" w:lineRule="exact"/>
        <w:ind w:firstLine="0"/>
        <w:jc w:val="left"/>
      </w:pPr>
      <w:r>
        <w:t>Классные</w:t>
      </w:r>
      <w:r w:rsidR="006F43F1">
        <w:rPr>
          <w:spacing w:val="-12"/>
        </w:rPr>
        <w:t xml:space="preserve"> </w:t>
      </w:r>
      <w:proofErr w:type="spellStart"/>
      <w:proofErr w:type="gramStart"/>
      <w:r>
        <w:t>руководители</w:t>
      </w:r>
      <w:r w:rsidR="006F43F1">
        <w:t>:</w:t>
      </w:r>
      <w:r>
        <w:t>Гелисханова</w:t>
      </w:r>
      <w:proofErr w:type="spellEnd"/>
      <w:proofErr w:type="gramEnd"/>
      <w:r>
        <w:t xml:space="preserve"> З.Д.,</w:t>
      </w:r>
      <w:proofErr w:type="spellStart"/>
      <w:r>
        <w:t>Льянова</w:t>
      </w:r>
      <w:proofErr w:type="spellEnd"/>
      <w:r>
        <w:t xml:space="preserve"> Ф.А.</w:t>
      </w:r>
    </w:p>
    <w:p w:rsidR="006E10F5" w:rsidRDefault="006E10F5">
      <w:pPr>
        <w:pStyle w:val="a3"/>
        <w:spacing w:before="4"/>
        <w:ind w:left="0" w:firstLine="0"/>
        <w:jc w:val="left"/>
      </w:pPr>
    </w:p>
    <w:p w:rsidR="006E10F5" w:rsidRDefault="006F43F1">
      <w:pPr>
        <w:pStyle w:val="1"/>
        <w:spacing w:line="321" w:lineRule="exact"/>
        <w:ind w:left="141" w:right="0"/>
        <w:jc w:val="left"/>
      </w:pPr>
      <w:r>
        <w:t>Повестка</w:t>
      </w:r>
      <w:r>
        <w:rPr>
          <w:spacing w:val="-15"/>
        </w:rPr>
        <w:t xml:space="preserve"> </w:t>
      </w:r>
      <w:r>
        <w:rPr>
          <w:spacing w:val="-4"/>
        </w:rPr>
        <w:t>дня:</w:t>
      </w:r>
    </w:p>
    <w:p w:rsidR="006E10F5" w:rsidRDefault="006F43F1">
      <w:pPr>
        <w:pStyle w:val="a4"/>
        <w:numPr>
          <w:ilvl w:val="0"/>
          <w:numId w:val="1"/>
        </w:numPr>
        <w:tabs>
          <w:tab w:val="left" w:pos="365"/>
        </w:tabs>
        <w:spacing w:before="179"/>
        <w:ind w:left="365" w:hanging="224"/>
      </w:pPr>
      <w:r>
        <w:t>Выбор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rPr>
          <w:spacing w:val="-2"/>
        </w:rPr>
        <w:t>ОГЭ/ГВЭ.</w:t>
      </w:r>
    </w:p>
    <w:p w:rsidR="006E10F5" w:rsidRDefault="006F43F1">
      <w:pPr>
        <w:pStyle w:val="a4"/>
        <w:numPr>
          <w:ilvl w:val="0"/>
          <w:numId w:val="1"/>
        </w:numPr>
        <w:tabs>
          <w:tab w:val="left" w:pos="365"/>
        </w:tabs>
        <w:spacing w:before="180"/>
        <w:ind w:left="365" w:hanging="224"/>
      </w:pPr>
      <w:r>
        <w:rPr>
          <w:spacing w:val="-2"/>
        </w:rPr>
        <w:t>Порядок</w:t>
      </w:r>
      <w:r>
        <w:rPr>
          <w:spacing w:val="5"/>
        </w:rPr>
        <w:t xml:space="preserve"> </w:t>
      </w:r>
      <w:r>
        <w:rPr>
          <w:spacing w:val="-2"/>
        </w:rPr>
        <w:t>проведения</w:t>
      </w:r>
      <w:r>
        <w:rPr>
          <w:spacing w:val="8"/>
        </w:rPr>
        <w:t xml:space="preserve"> </w:t>
      </w:r>
      <w:r>
        <w:rPr>
          <w:spacing w:val="-2"/>
        </w:rPr>
        <w:t>ГИА-</w:t>
      </w:r>
      <w:r>
        <w:rPr>
          <w:spacing w:val="-5"/>
        </w:rPr>
        <w:t>9.</w:t>
      </w:r>
    </w:p>
    <w:p w:rsidR="006E10F5" w:rsidRDefault="006E10F5">
      <w:pPr>
        <w:pStyle w:val="a3"/>
        <w:spacing w:before="0"/>
        <w:ind w:left="0" w:firstLine="0"/>
        <w:jc w:val="left"/>
        <w:rPr>
          <w:sz w:val="22"/>
        </w:rPr>
      </w:pPr>
    </w:p>
    <w:p w:rsidR="006E10F5" w:rsidRDefault="006E10F5">
      <w:pPr>
        <w:pStyle w:val="a3"/>
        <w:spacing w:before="0"/>
        <w:ind w:left="0" w:firstLine="0"/>
        <w:jc w:val="left"/>
        <w:rPr>
          <w:sz w:val="22"/>
        </w:rPr>
      </w:pPr>
    </w:p>
    <w:p w:rsidR="006E10F5" w:rsidRDefault="006E10F5">
      <w:pPr>
        <w:pStyle w:val="a3"/>
        <w:spacing w:before="64"/>
        <w:ind w:left="0" w:firstLine="0"/>
        <w:jc w:val="left"/>
        <w:rPr>
          <w:sz w:val="22"/>
        </w:rPr>
      </w:pPr>
    </w:p>
    <w:p w:rsidR="006E10F5" w:rsidRDefault="006F43F1">
      <w:pPr>
        <w:pStyle w:val="1"/>
        <w:spacing w:before="1"/>
      </w:pPr>
      <w:r>
        <w:t>Ход</w:t>
      </w:r>
      <w:r>
        <w:rPr>
          <w:spacing w:val="-5"/>
        </w:rPr>
        <w:t xml:space="preserve"> </w:t>
      </w:r>
      <w:r>
        <w:rPr>
          <w:spacing w:val="-2"/>
        </w:rPr>
        <w:t>собрания</w:t>
      </w:r>
    </w:p>
    <w:p w:rsidR="006E10F5" w:rsidRDefault="006E10F5">
      <w:pPr>
        <w:pStyle w:val="a3"/>
        <w:spacing w:before="278"/>
        <w:ind w:left="0" w:firstLine="0"/>
        <w:jc w:val="left"/>
        <w:rPr>
          <w:b/>
        </w:rPr>
      </w:pPr>
    </w:p>
    <w:p w:rsidR="006E10F5" w:rsidRDefault="006F43F1">
      <w:pPr>
        <w:pStyle w:val="a4"/>
        <w:numPr>
          <w:ilvl w:val="1"/>
          <w:numId w:val="1"/>
        </w:numPr>
        <w:tabs>
          <w:tab w:val="left" w:pos="1042"/>
        </w:tabs>
        <w:ind w:right="139" w:firstLine="566"/>
        <w:jc w:val="both"/>
        <w:rPr>
          <w:sz w:val="24"/>
        </w:rPr>
      </w:pPr>
      <w:r>
        <w:rPr>
          <w:sz w:val="28"/>
        </w:rPr>
        <w:t>Слушали</w:t>
      </w:r>
      <w:r>
        <w:rPr>
          <w:spacing w:val="-1"/>
          <w:sz w:val="28"/>
        </w:rPr>
        <w:t xml:space="preserve"> </w:t>
      </w:r>
      <w:proofErr w:type="spellStart"/>
      <w:r w:rsidR="00195F80">
        <w:rPr>
          <w:sz w:val="28"/>
        </w:rPr>
        <w:t>зам.директора</w:t>
      </w:r>
      <w:proofErr w:type="spellEnd"/>
      <w:r w:rsidR="00195F80">
        <w:rPr>
          <w:sz w:val="28"/>
        </w:rPr>
        <w:t xml:space="preserve"> по УРВ </w:t>
      </w:r>
      <w:proofErr w:type="spellStart"/>
      <w:r w:rsidR="00195F80">
        <w:rPr>
          <w:sz w:val="28"/>
        </w:rPr>
        <w:t>Гелисханову</w:t>
      </w:r>
      <w:proofErr w:type="spellEnd"/>
      <w:r w:rsidR="00195F80">
        <w:rPr>
          <w:sz w:val="28"/>
        </w:rPr>
        <w:t xml:space="preserve"> З.В.</w:t>
      </w:r>
      <w:r>
        <w:rPr>
          <w:sz w:val="28"/>
        </w:rPr>
        <w:t xml:space="preserve"> о Порядке проведения ГИА, утвержденном</w:t>
      </w:r>
      <w:r>
        <w:rPr>
          <w:spacing w:val="40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Приказом Министерства образования и науки РФ от</w:t>
        </w:r>
      </w:hyperlink>
      <w:r>
        <w:rPr>
          <w:color w:val="0000FF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 xml:space="preserve">25декабря 2013 г. N1394 "Об утверждении </w:t>
        </w:r>
        <w:r>
          <w:rPr>
            <w:color w:val="0000FF"/>
            <w:sz w:val="28"/>
            <w:u w:val="single" w:color="0000FF"/>
          </w:rPr>
          <w:t>Порядка проведения</w:t>
        </w:r>
      </w:hyperlink>
      <w:r>
        <w:rPr>
          <w:color w:val="0000FF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государственной итоговой аттестации по образовательным программам</w:t>
        </w:r>
      </w:hyperlink>
      <w:r>
        <w:rPr>
          <w:color w:val="0000FF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о</w:t>
        </w:r>
        <w:r>
          <w:rPr>
            <w:color w:val="0000FF"/>
            <w:sz w:val="28"/>
            <w:u w:val="single" w:color="0000FF"/>
          </w:rPr>
          <w:t xml:space="preserve">сновного общего </w:t>
        </w:r>
        <w:proofErr w:type="spellStart"/>
        <w:r>
          <w:rPr>
            <w:color w:val="0000FF"/>
            <w:sz w:val="28"/>
            <w:u w:val="single" w:color="0000FF"/>
          </w:rPr>
          <w:t>образования"</w:t>
        </w:r>
      </w:hyperlink>
      <w:r>
        <w:rPr>
          <w:sz w:val="28"/>
        </w:rPr>
        <w:t>с</w:t>
      </w:r>
      <w:proofErr w:type="spellEnd"/>
      <w:r>
        <w:rPr>
          <w:sz w:val="28"/>
        </w:rPr>
        <w:t xml:space="preserve"> изменениями и дополнениями от:15 мая, 30 июля 2014 г., 16 января, 7 июля, 3 декабря 2015 г., 24 марта 2016 г., определяющим формы проведения государственной итоговой аттестации по образовательным программам основного общего об</w:t>
      </w:r>
      <w:r>
        <w:rPr>
          <w:sz w:val="28"/>
        </w:rPr>
        <w:t>разования (далее - ГИА), участников, сроки и продолжительность проведения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</w:t>
      </w:r>
      <w:r>
        <w:rPr>
          <w:sz w:val="28"/>
        </w:rPr>
        <w:t>заменационных работ, 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подачи и рассмотрения апелляций, изменения и (или) аннулирования результатов ГИА.</w:t>
      </w:r>
    </w:p>
    <w:p w:rsidR="006E10F5" w:rsidRDefault="006F43F1">
      <w:pPr>
        <w:pStyle w:val="a3"/>
        <w:spacing w:before="279"/>
        <w:ind w:firstLine="0"/>
        <w:jc w:val="left"/>
      </w:pPr>
      <w:r>
        <w:t>ГИА</w:t>
      </w:r>
      <w:r>
        <w:rPr>
          <w:spacing w:val="-8"/>
        </w:rPr>
        <w:t xml:space="preserve"> </w:t>
      </w:r>
      <w:r>
        <w:rPr>
          <w:spacing w:val="-2"/>
        </w:rPr>
        <w:t>проводится:</w:t>
      </w:r>
    </w:p>
    <w:p w:rsidR="006E10F5" w:rsidRDefault="006F43F1">
      <w:pPr>
        <w:pStyle w:val="a3"/>
        <w:spacing w:before="283"/>
        <w:ind w:right="141"/>
      </w:pPr>
      <w:r>
        <w:t>а) в форме основного государственного экзамена (далее - ОГЭ)</w:t>
      </w:r>
      <w:r>
        <w:rPr>
          <w:spacing w:val="-1"/>
        </w:rPr>
        <w:t xml:space="preserve"> </w:t>
      </w:r>
      <w:r>
        <w:t>с использованием контрольных измерительных материалов, представляющих собой</w:t>
      </w:r>
      <w:r>
        <w:rPr>
          <w:spacing w:val="21"/>
        </w:rPr>
        <w:t xml:space="preserve"> </w:t>
      </w:r>
      <w:r>
        <w:t>комплексы</w:t>
      </w:r>
      <w:r>
        <w:rPr>
          <w:spacing w:val="22"/>
        </w:rPr>
        <w:t xml:space="preserve"> </w:t>
      </w:r>
      <w:r>
        <w:t>заданий</w:t>
      </w:r>
      <w:r>
        <w:rPr>
          <w:spacing w:val="22"/>
        </w:rPr>
        <w:t xml:space="preserve"> </w:t>
      </w:r>
      <w:r>
        <w:t>стандартизированной</w:t>
      </w:r>
      <w:r>
        <w:rPr>
          <w:spacing w:val="22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(далее</w:t>
      </w:r>
      <w:r>
        <w:rPr>
          <w:spacing w:val="3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КИМ)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5"/>
        </w:rPr>
        <w:t>для</w:t>
      </w:r>
    </w:p>
    <w:p w:rsidR="006E10F5" w:rsidRDefault="006E10F5">
      <w:pPr>
        <w:pStyle w:val="a3"/>
        <w:sectPr w:rsidR="006E10F5">
          <w:type w:val="continuous"/>
          <w:pgSz w:w="11910" w:h="16840"/>
          <w:pgMar w:top="760" w:right="708" w:bottom="280" w:left="1559" w:header="720" w:footer="720" w:gutter="0"/>
          <w:cols w:space="720"/>
        </w:sectPr>
      </w:pPr>
    </w:p>
    <w:p w:rsidR="006E10F5" w:rsidRDefault="006F43F1">
      <w:pPr>
        <w:pStyle w:val="a3"/>
        <w:spacing w:before="64"/>
        <w:ind w:right="149" w:firstLine="0"/>
      </w:pPr>
      <w:r>
        <w:lastRenderedPageBreak/>
        <w:t xml:space="preserve">обучающихся образовательных организаций, освоивших образовательные программы основного общего образования в очной форме, а также для лиц, освоивших образовательные программы основного общего образования в форме семейного образования и допущенных в текущем </w:t>
      </w:r>
      <w:r>
        <w:t>году к ГИА;</w:t>
      </w:r>
    </w:p>
    <w:p w:rsidR="006E10F5" w:rsidRDefault="006F43F1">
      <w:pPr>
        <w:pStyle w:val="a3"/>
        <w:spacing w:before="283"/>
        <w:ind w:right="138"/>
      </w:pPr>
      <w:r>
        <w:t>б) в форме письменных и устных экзаменов с использованием текстов, тем, заданий, билетов (далее - государственный выпускной экзамен, ГВЭ)</w:t>
      </w:r>
      <w:r>
        <w:rPr>
          <w:spacing w:val="-2"/>
        </w:rPr>
        <w:t xml:space="preserve"> </w:t>
      </w:r>
      <w:r>
        <w:t>- для обучающихся с ограниченными возможностями здоровья, обучающихся детей-инвалидов и инвалидов, освоивш</w:t>
      </w:r>
      <w:r>
        <w:t>их образовательные программы основного общего образования; по желанию учащихся данной категории</w:t>
      </w:r>
      <w:r>
        <w:rPr>
          <w:spacing w:val="40"/>
        </w:rPr>
        <w:t xml:space="preserve"> </w:t>
      </w:r>
      <w:r>
        <w:t>ГИА проводится в форме ОГЭ.</w:t>
      </w:r>
    </w:p>
    <w:p w:rsidR="006E10F5" w:rsidRDefault="006F43F1">
      <w:pPr>
        <w:pStyle w:val="a4"/>
        <w:numPr>
          <w:ilvl w:val="1"/>
          <w:numId w:val="1"/>
        </w:numPr>
        <w:tabs>
          <w:tab w:val="left" w:pos="1108"/>
        </w:tabs>
        <w:spacing w:before="281"/>
        <w:ind w:right="149" w:firstLine="566"/>
        <w:jc w:val="both"/>
        <w:rPr>
          <w:sz w:val="28"/>
        </w:rPr>
      </w:pPr>
      <w:r>
        <w:rPr>
          <w:sz w:val="28"/>
        </w:rPr>
        <w:t xml:space="preserve">К ГИА допускаются обучающиеся, не имеющие академической задолженности и в полном объеме выполнившие учебный план или индивидуальный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(имеющие годовые отметки</w:t>
      </w:r>
      <w:r>
        <w:rPr>
          <w:spacing w:val="-1"/>
          <w:sz w:val="28"/>
        </w:rPr>
        <w:t xml:space="preserve"> </w:t>
      </w:r>
      <w:r>
        <w:rPr>
          <w:sz w:val="28"/>
        </w:rPr>
        <w:t>по всем учебным предметам учебного плана за IX класс не ниже удовлетворительных).</w:t>
      </w:r>
    </w:p>
    <w:p w:rsidR="006E10F5" w:rsidRDefault="006F43F1">
      <w:pPr>
        <w:pStyle w:val="a4"/>
        <w:numPr>
          <w:ilvl w:val="1"/>
          <w:numId w:val="1"/>
        </w:numPr>
        <w:tabs>
          <w:tab w:val="left" w:pos="912"/>
        </w:tabs>
        <w:spacing w:before="277"/>
        <w:ind w:right="150" w:firstLine="566"/>
        <w:jc w:val="both"/>
        <w:rPr>
          <w:sz w:val="26"/>
        </w:rPr>
      </w:pPr>
      <w:r>
        <w:rPr>
          <w:sz w:val="28"/>
        </w:rPr>
        <w:t>ГИА включает в себя обязательные экзамены по русскому языку и математике, а также экзамены по выбору обучающегося по двум учебным предме</w:t>
      </w:r>
      <w:r>
        <w:rPr>
          <w:sz w:val="28"/>
        </w:rPr>
        <w:t>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6E10F5" w:rsidRDefault="006F43F1">
      <w:pPr>
        <w:pStyle w:val="a4"/>
        <w:numPr>
          <w:ilvl w:val="1"/>
          <w:numId w:val="1"/>
        </w:numPr>
        <w:tabs>
          <w:tab w:val="left" w:pos="1036"/>
        </w:tabs>
        <w:spacing w:before="282"/>
        <w:ind w:right="146" w:firstLine="566"/>
        <w:jc w:val="both"/>
        <w:rPr>
          <w:sz w:val="28"/>
        </w:rPr>
      </w:pPr>
      <w:r>
        <w:rPr>
          <w:sz w:val="28"/>
        </w:rPr>
        <w:t>Выбранные обуча</w:t>
      </w:r>
      <w:r>
        <w:rPr>
          <w:sz w:val="28"/>
        </w:rPr>
        <w:t>ющимся учебные предметы, форма (формы) ГИА, указываются им в заявлении, которое он подает в образовательную организацию до 1 марта. После 1 марта изменить или дополнить перечень предметов невозможно.</w:t>
      </w:r>
    </w:p>
    <w:p w:rsidR="006E10F5" w:rsidRDefault="006F43F1">
      <w:pPr>
        <w:pStyle w:val="a3"/>
        <w:ind w:right="140"/>
      </w:pPr>
      <w:r>
        <w:t>Обучающиеся вправе изменить (дополнить) перечень указанн</w:t>
      </w:r>
      <w:r>
        <w:t>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</w:t>
      </w:r>
      <w:r>
        <w:t>т пройти ГИА, и причины изменения заявленного ранее перечня. Указанное заявление подается не позднее чем за две недели до начала соответствующих</w:t>
      </w:r>
      <w:r>
        <w:rPr>
          <w:spacing w:val="40"/>
        </w:rPr>
        <w:t xml:space="preserve"> </w:t>
      </w:r>
      <w:r>
        <w:rPr>
          <w:spacing w:val="-2"/>
        </w:rPr>
        <w:t>экзаменов.</w:t>
      </w:r>
    </w:p>
    <w:p w:rsidR="006E10F5" w:rsidRDefault="006F43F1">
      <w:pPr>
        <w:pStyle w:val="a4"/>
        <w:numPr>
          <w:ilvl w:val="1"/>
          <w:numId w:val="1"/>
        </w:numPr>
        <w:tabs>
          <w:tab w:val="left" w:pos="1008"/>
        </w:tabs>
        <w:spacing w:before="281"/>
        <w:ind w:right="151" w:firstLine="566"/>
        <w:jc w:val="both"/>
        <w:rPr>
          <w:sz w:val="28"/>
        </w:rPr>
      </w:pPr>
      <w:r>
        <w:rPr>
          <w:sz w:val="28"/>
        </w:rPr>
        <w:t>Во время экзамена обучающиеся соблюдают установленный порядок проведения ГИА и следуют указаниям орг</w:t>
      </w:r>
      <w:r>
        <w:rPr>
          <w:sz w:val="28"/>
        </w:rPr>
        <w:t>анизаторов, а организаторы обеспечивают устанавливаемый порядок проведения ГИА в аудитории и осуществляют контроль за ним.</w:t>
      </w:r>
    </w:p>
    <w:p w:rsidR="006E10F5" w:rsidRDefault="006F43F1">
      <w:pPr>
        <w:pStyle w:val="a3"/>
        <w:spacing w:before="278"/>
        <w:ind w:right="152"/>
      </w:pPr>
      <w:r>
        <w:t>Во время экзамена на рабочем столе обучающегося, помимо экзаменационных материалов, находятся:</w:t>
      </w:r>
    </w:p>
    <w:p w:rsidR="006E10F5" w:rsidRDefault="006F43F1">
      <w:pPr>
        <w:pStyle w:val="a3"/>
        <w:spacing w:before="283"/>
        <w:ind w:left="568" w:firstLine="0"/>
        <w:jc w:val="left"/>
      </w:pPr>
      <w:r>
        <w:t>а)</w:t>
      </w:r>
      <w:r>
        <w:rPr>
          <w:spacing w:val="-9"/>
        </w:rPr>
        <w:t xml:space="preserve"> </w:t>
      </w:r>
      <w:proofErr w:type="spellStart"/>
      <w:r>
        <w:t>гелевая</w:t>
      </w:r>
      <w:proofErr w:type="spellEnd"/>
      <w:r>
        <w:t>,</w:t>
      </w:r>
      <w:r>
        <w:rPr>
          <w:spacing w:val="-5"/>
        </w:rPr>
        <w:t xml:space="preserve"> </w:t>
      </w:r>
      <w:r>
        <w:t>капиллярная</w:t>
      </w:r>
      <w:r>
        <w:rPr>
          <w:spacing w:val="-4"/>
        </w:rPr>
        <w:t xml:space="preserve"> </w:t>
      </w:r>
      <w:r>
        <w:t>ручка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чернил</w:t>
      </w:r>
      <w:r>
        <w:t>ами</w:t>
      </w:r>
      <w:r>
        <w:rPr>
          <w:spacing w:val="-8"/>
        </w:rPr>
        <w:t xml:space="preserve"> </w:t>
      </w:r>
      <w:r>
        <w:t>черного</w:t>
      </w:r>
      <w:r>
        <w:rPr>
          <w:spacing w:val="-8"/>
        </w:rPr>
        <w:t xml:space="preserve"> </w:t>
      </w:r>
      <w:r>
        <w:rPr>
          <w:spacing w:val="-2"/>
        </w:rPr>
        <w:t>цвета;</w:t>
      </w:r>
    </w:p>
    <w:p w:rsidR="006E10F5" w:rsidRDefault="006E10F5">
      <w:pPr>
        <w:pStyle w:val="a3"/>
        <w:jc w:val="left"/>
        <w:sectPr w:rsidR="006E10F5">
          <w:pgSz w:w="11910" w:h="16840"/>
          <w:pgMar w:top="760" w:right="708" w:bottom="280" w:left="1559" w:header="720" w:footer="720" w:gutter="0"/>
          <w:cols w:space="720"/>
        </w:sectPr>
      </w:pPr>
    </w:p>
    <w:p w:rsidR="006E10F5" w:rsidRDefault="006F43F1">
      <w:pPr>
        <w:pStyle w:val="a3"/>
        <w:spacing w:before="64"/>
        <w:ind w:left="707" w:firstLine="0"/>
        <w:jc w:val="left"/>
      </w:pPr>
      <w:r>
        <w:lastRenderedPageBreak/>
        <w:t>б)</w:t>
      </w:r>
      <w:r>
        <w:rPr>
          <w:spacing w:val="-11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6E10F5" w:rsidRDefault="006F43F1">
      <w:pPr>
        <w:pStyle w:val="a3"/>
        <w:spacing w:before="283"/>
        <w:ind w:right="138"/>
      </w:pPr>
      <w:r>
        <w:t>в) при проведении ОГЭ используются следующие средства обучения и воспитания: по русскому языку - орфографические словари; по математике - линейка, справочные материалы, содержащие основные формулы курса, по физике - непрограммируемый калькулятор, лаборатор</w:t>
      </w:r>
      <w:r>
        <w:t>ное оборудование; по химии - непрограммируемый калькулятор, по биологии - линейка, карандаш</w:t>
      </w:r>
      <w:r>
        <w:rPr>
          <w:spacing w:val="40"/>
        </w:rPr>
        <w:t xml:space="preserve"> </w:t>
      </w:r>
      <w:r>
        <w:t>и непрограммируемый калькулятор; по географии - линейка, непрограммируемый калькулятор и географические атласы для 7, 8 и 9 классов; по литературе - полные тексты х</w:t>
      </w:r>
      <w:r>
        <w:t>удожественных произведений, а также сборники лирики; по информатике и информационно- коммуникационным технологиям (ИКТ), иностранным языкам -</w:t>
      </w:r>
      <w:r>
        <w:rPr>
          <w:spacing w:val="80"/>
        </w:rPr>
        <w:t xml:space="preserve"> </w:t>
      </w:r>
      <w:r>
        <w:rPr>
          <w:spacing w:val="-2"/>
        </w:rPr>
        <w:t>компьютеры.</w:t>
      </w:r>
    </w:p>
    <w:p w:rsidR="006E10F5" w:rsidRDefault="006F43F1">
      <w:pPr>
        <w:pStyle w:val="a3"/>
        <w:spacing w:before="280"/>
        <w:ind w:left="707" w:firstLine="0"/>
        <w:jc w:val="left"/>
      </w:pPr>
      <w:r>
        <w:t>г)</w:t>
      </w:r>
      <w:r>
        <w:rPr>
          <w:spacing w:val="-8"/>
        </w:rPr>
        <w:t xml:space="preserve"> </w:t>
      </w:r>
      <w:r>
        <w:t>лекарства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необходимости);</w:t>
      </w:r>
    </w:p>
    <w:p w:rsidR="006E10F5" w:rsidRDefault="006F43F1">
      <w:pPr>
        <w:pStyle w:val="a3"/>
        <w:spacing w:before="279"/>
        <w:ind w:left="707" w:firstLine="0"/>
        <w:jc w:val="left"/>
      </w:pPr>
      <w:r>
        <w:t>д)</w:t>
      </w:r>
      <w:r>
        <w:rPr>
          <w:spacing w:val="-8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ОВЗ);</w:t>
      </w:r>
    </w:p>
    <w:p w:rsidR="006E10F5" w:rsidRDefault="006F43F1">
      <w:pPr>
        <w:pStyle w:val="a3"/>
        <w:spacing w:before="283"/>
        <w:ind w:right="140"/>
      </w:pPr>
      <w:r>
        <w:t xml:space="preserve">е) черновики (за исключением ОГЭ по иностранным языкам (раздел </w:t>
      </w:r>
      <w:r>
        <w:rPr>
          <w:spacing w:val="-2"/>
        </w:rPr>
        <w:t>"Говорение").</w:t>
      </w:r>
    </w:p>
    <w:p w:rsidR="006E10F5" w:rsidRDefault="006F43F1">
      <w:pPr>
        <w:pStyle w:val="a3"/>
        <w:spacing w:before="278"/>
        <w:ind w:right="152"/>
      </w:pPr>
      <w:proofErr w:type="gramStart"/>
      <w:r>
        <w:t>Иные вещи</w:t>
      </w:r>
      <w:proofErr w:type="gramEnd"/>
      <w:r>
        <w:t xml:space="preserve"> обучающиеся оставляют в специально выделенном месте</w:t>
      </w:r>
      <w:r>
        <w:rPr>
          <w:spacing w:val="40"/>
        </w:rPr>
        <w:t xml:space="preserve"> </w:t>
      </w:r>
      <w:r>
        <w:t>для личных вещей обучающихся в здании, где расположен ППЭ.</w:t>
      </w:r>
    </w:p>
    <w:p w:rsidR="006E10F5" w:rsidRDefault="006F43F1">
      <w:pPr>
        <w:pStyle w:val="a3"/>
        <w:ind w:right="142"/>
      </w:pPr>
      <w:r>
        <w:t>Во время экзамена обучающиеся не должны общаться друг с др</w:t>
      </w:r>
      <w:r>
        <w:t xml:space="preserve">угом, не могут свободно перемещаться по аудитории. Во время экзамена обучающиеся могут выходить из аудитории и перемещаться по ППЭ в сопровождении одного из организаторов. При выходе из аудитории обучающиеся оставляют экзаменационные материалы и черновики </w:t>
      </w:r>
      <w:r>
        <w:t>на рабочем столе.</w:t>
      </w:r>
    </w:p>
    <w:p w:rsidR="006E10F5" w:rsidRDefault="006F43F1">
      <w:pPr>
        <w:pStyle w:val="a3"/>
        <w:spacing w:before="277"/>
        <w:ind w:left="707" w:firstLine="0"/>
        <w:jc w:val="left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ППЭ</w:t>
      </w:r>
      <w:r>
        <w:rPr>
          <w:spacing w:val="-6"/>
        </w:rPr>
        <w:t xml:space="preserve"> </w:t>
      </w:r>
      <w:r>
        <w:rPr>
          <w:spacing w:val="-2"/>
        </w:rPr>
        <w:t>запрещается:</w:t>
      </w:r>
    </w:p>
    <w:p w:rsidR="006E10F5" w:rsidRDefault="006F43F1">
      <w:pPr>
        <w:pStyle w:val="a3"/>
        <w:spacing w:before="283"/>
        <w:ind w:right="138"/>
      </w:pPr>
      <w:r>
        <w:t>а) обучающимся - иметь при себе средства связи, электронно- вычислительную технику, фото, аудио и видеоаппаратуру, справочные материалы, письменные заметки и иные средства хранения и передач</w:t>
      </w:r>
      <w:r>
        <w:t xml:space="preserve">и </w:t>
      </w:r>
      <w:r>
        <w:rPr>
          <w:spacing w:val="-2"/>
        </w:rPr>
        <w:t>информации;</w:t>
      </w:r>
    </w:p>
    <w:p w:rsidR="006E10F5" w:rsidRDefault="006F43F1">
      <w:pPr>
        <w:pStyle w:val="a3"/>
        <w:ind w:right="141"/>
      </w:pPr>
      <w:r>
        <w:t>б) организаторам, медицинским работникам, техническим</w:t>
      </w:r>
      <w:r>
        <w:rPr>
          <w:spacing w:val="80"/>
        </w:rPr>
        <w:t xml:space="preserve"> </w:t>
      </w:r>
      <w:r>
        <w:t>специалистам, специалистам по проведению инструктажа и обеспечению лабораторных работ, экспертам, оценивающим выполнение лабораторных работ по химии, - иметь при себе средства связи;</w:t>
      </w:r>
    </w:p>
    <w:p w:rsidR="006E10F5" w:rsidRDefault="006F43F1">
      <w:pPr>
        <w:pStyle w:val="a3"/>
        <w:spacing w:before="278"/>
        <w:ind w:right="146"/>
      </w:pPr>
      <w:r>
        <w:t>в) ок</w:t>
      </w:r>
      <w:r>
        <w:t>азывать содействие обучающимся,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6E10F5" w:rsidRDefault="006E10F5">
      <w:pPr>
        <w:pStyle w:val="a3"/>
        <w:sectPr w:rsidR="006E10F5">
          <w:pgSz w:w="11910" w:h="16840"/>
          <w:pgMar w:top="760" w:right="708" w:bottom="280" w:left="1559" w:header="720" w:footer="720" w:gutter="0"/>
          <w:cols w:space="720"/>
        </w:sectPr>
      </w:pPr>
    </w:p>
    <w:p w:rsidR="006E10F5" w:rsidRDefault="006F43F1">
      <w:pPr>
        <w:pStyle w:val="a3"/>
        <w:spacing w:before="64"/>
        <w:ind w:right="138"/>
      </w:pPr>
      <w:r>
        <w:lastRenderedPageBreak/>
        <w:t>г) обучающимс</w:t>
      </w:r>
      <w:r>
        <w:t>я, организаторам, техническим специалистам, специалистам по проведению инструктажа и обеспечению лабораторных работ,</w:t>
      </w:r>
      <w:r>
        <w:rPr>
          <w:spacing w:val="-3"/>
        </w:rPr>
        <w:t xml:space="preserve"> </w:t>
      </w:r>
      <w:r>
        <w:t>экспертам,</w:t>
      </w:r>
      <w:r>
        <w:rPr>
          <w:spacing w:val="-3"/>
        </w:rPr>
        <w:t xml:space="preserve"> </w:t>
      </w:r>
      <w:r>
        <w:t>оценивающим выполнение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химии, - выносить из аудиторий и ППЭ экзаменационные материалы на бумажном</w:t>
      </w:r>
      <w:r>
        <w:rPr>
          <w:spacing w:val="40"/>
        </w:rPr>
        <w:t xml:space="preserve"> </w:t>
      </w:r>
      <w:r>
        <w:t>или элек</w:t>
      </w:r>
      <w:r>
        <w:t>тронном носителях, фотографировать экзаменационные материалы.</w:t>
      </w:r>
    </w:p>
    <w:p w:rsidR="006E10F5" w:rsidRDefault="006F43F1">
      <w:pPr>
        <w:pStyle w:val="a3"/>
        <w:ind w:right="149"/>
      </w:pPr>
      <w:r>
        <w:t>Лица, допустившие нарушение устанавливаемого порядка проведения ГИА, удаляются с экзамена. Обучающиеся, допустившие нарушение устанавливаемого порядка проведения ГИА, удаляются с экзамена без пр</w:t>
      </w:r>
      <w:r>
        <w:t>ава пересдачи в текущем году</w:t>
      </w:r>
    </w:p>
    <w:p w:rsidR="006E10F5" w:rsidRDefault="006F43F1">
      <w:pPr>
        <w:pStyle w:val="a3"/>
        <w:ind w:firstLine="0"/>
        <w:jc w:val="left"/>
        <w:rPr>
          <w:spacing w:val="-2"/>
        </w:rPr>
      </w:pPr>
      <w:r>
        <w:rPr>
          <w:b/>
        </w:rPr>
        <w:t>Решили:</w:t>
      </w:r>
      <w:r>
        <w:rPr>
          <w:b/>
          <w:spacing w:val="40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сведению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 xml:space="preserve">итоговой </w:t>
      </w:r>
      <w:r>
        <w:rPr>
          <w:spacing w:val="-2"/>
        </w:rPr>
        <w:t>аттестации</w:t>
      </w:r>
      <w:r w:rsidR="00195F80">
        <w:rPr>
          <w:spacing w:val="-2"/>
        </w:rPr>
        <w:t>.</w:t>
      </w:r>
    </w:p>
    <w:p w:rsidR="00195F80" w:rsidRDefault="00195F80" w:rsidP="00195F80">
      <w:pPr>
        <w:pStyle w:val="a3"/>
        <w:ind w:firstLine="0"/>
        <w:jc w:val="left"/>
        <w:rPr>
          <w:b/>
        </w:rPr>
      </w:pPr>
    </w:p>
    <w:p w:rsidR="00195F80" w:rsidRDefault="00195F80" w:rsidP="00195F80">
      <w:pPr>
        <w:pStyle w:val="a3"/>
        <w:ind w:firstLine="0"/>
        <w:jc w:val="left"/>
        <w:rPr>
          <w:b/>
        </w:rPr>
      </w:pPr>
    </w:p>
    <w:p w:rsidR="00195F80" w:rsidRDefault="00195F80" w:rsidP="00195F80">
      <w:pPr>
        <w:pStyle w:val="a3"/>
        <w:ind w:firstLine="0"/>
        <w:jc w:val="left"/>
        <w:rPr>
          <w:b/>
        </w:rPr>
      </w:pPr>
    </w:p>
    <w:p w:rsidR="00195F80" w:rsidRDefault="00195F80" w:rsidP="00195F80">
      <w:pPr>
        <w:pStyle w:val="a3"/>
        <w:ind w:firstLine="0"/>
        <w:jc w:val="left"/>
        <w:rPr>
          <w:b/>
        </w:rPr>
      </w:pPr>
      <w:proofErr w:type="gramStart"/>
      <w:r>
        <w:rPr>
          <w:b/>
        </w:rPr>
        <w:t>Председатель :</w:t>
      </w:r>
      <w:proofErr w:type="gramEnd"/>
      <w:r>
        <w:rPr>
          <w:b/>
        </w:rPr>
        <w:t xml:space="preserve">                              </w:t>
      </w:r>
      <w:proofErr w:type="spellStart"/>
      <w:r>
        <w:rPr>
          <w:b/>
        </w:rPr>
        <w:t>Гелисханова</w:t>
      </w:r>
      <w:proofErr w:type="spellEnd"/>
      <w:r>
        <w:rPr>
          <w:b/>
        </w:rPr>
        <w:t xml:space="preserve"> З.В.</w:t>
      </w:r>
    </w:p>
    <w:p w:rsidR="00195F80" w:rsidRDefault="00195F80" w:rsidP="00195F80">
      <w:pPr>
        <w:pStyle w:val="a3"/>
        <w:ind w:firstLine="0"/>
        <w:jc w:val="left"/>
      </w:pPr>
      <w:proofErr w:type="gramStart"/>
      <w:r>
        <w:rPr>
          <w:b/>
        </w:rPr>
        <w:t xml:space="preserve">Секретарь:   </w:t>
      </w:r>
      <w:proofErr w:type="gramEnd"/>
      <w:r>
        <w:rPr>
          <w:b/>
        </w:rPr>
        <w:t xml:space="preserve">                                   Гиреева Л.В.</w:t>
      </w:r>
      <w:bookmarkStart w:id="0" w:name="_GoBack"/>
      <w:bookmarkEnd w:id="0"/>
    </w:p>
    <w:sectPr w:rsidR="00195F80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56A9"/>
    <w:multiLevelType w:val="hybridMultilevel"/>
    <w:tmpl w:val="C3D8CA3C"/>
    <w:lvl w:ilvl="0" w:tplc="1136A71A">
      <w:start w:val="1"/>
      <w:numFmt w:val="decimal"/>
      <w:lvlText w:val="%1."/>
      <w:lvlJc w:val="left"/>
      <w:pPr>
        <w:ind w:left="36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C6D212">
      <w:start w:val="1"/>
      <w:numFmt w:val="decimal"/>
      <w:lvlText w:val="%2."/>
      <w:lvlJc w:val="left"/>
      <w:pPr>
        <w:ind w:left="141" w:hanging="336"/>
        <w:jc w:val="left"/>
      </w:pPr>
      <w:rPr>
        <w:rFonts w:hint="default"/>
        <w:spacing w:val="0"/>
        <w:w w:val="88"/>
        <w:lang w:val="ru-RU" w:eastAsia="en-US" w:bidi="ar-SA"/>
      </w:rPr>
    </w:lvl>
    <w:lvl w:ilvl="2" w:tplc="93828382">
      <w:numFmt w:val="bullet"/>
      <w:lvlText w:val="•"/>
      <w:lvlJc w:val="left"/>
      <w:pPr>
        <w:ind w:left="1390" w:hanging="336"/>
      </w:pPr>
      <w:rPr>
        <w:rFonts w:hint="default"/>
        <w:lang w:val="ru-RU" w:eastAsia="en-US" w:bidi="ar-SA"/>
      </w:rPr>
    </w:lvl>
    <w:lvl w:ilvl="3" w:tplc="8872091C">
      <w:numFmt w:val="bullet"/>
      <w:lvlText w:val="•"/>
      <w:lvlJc w:val="left"/>
      <w:pPr>
        <w:ind w:left="2421" w:hanging="336"/>
      </w:pPr>
      <w:rPr>
        <w:rFonts w:hint="default"/>
        <w:lang w:val="ru-RU" w:eastAsia="en-US" w:bidi="ar-SA"/>
      </w:rPr>
    </w:lvl>
    <w:lvl w:ilvl="4" w:tplc="CF50D6BA">
      <w:numFmt w:val="bullet"/>
      <w:lvlText w:val="•"/>
      <w:lvlJc w:val="left"/>
      <w:pPr>
        <w:ind w:left="3452" w:hanging="336"/>
      </w:pPr>
      <w:rPr>
        <w:rFonts w:hint="default"/>
        <w:lang w:val="ru-RU" w:eastAsia="en-US" w:bidi="ar-SA"/>
      </w:rPr>
    </w:lvl>
    <w:lvl w:ilvl="5" w:tplc="53B6ED66">
      <w:numFmt w:val="bullet"/>
      <w:lvlText w:val="•"/>
      <w:lvlJc w:val="left"/>
      <w:pPr>
        <w:ind w:left="4483" w:hanging="336"/>
      </w:pPr>
      <w:rPr>
        <w:rFonts w:hint="default"/>
        <w:lang w:val="ru-RU" w:eastAsia="en-US" w:bidi="ar-SA"/>
      </w:rPr>
    </w:lvl>
    <w:lvl w:ilvl="6" w:tplc="ED1604B6">
      <w:numFmt w:val="bullet"/>
      <w:lvlText w:val="•"/>
      <w:lvlJc w:val="left"/>
      <w:pPr>
        <w:ind w:left="5513" w:hanging="336"/>
      </w:pPr>
      <w:rPr>
        <w:rFonts w:hint="default"/>
        <w:lang w:val="ru-RU" w:eastAsia="en-US" w:bidi="ar-SA"/>
      </w:rPr>
    </w:lvl>
    <w:lvl w:ilvl="7" w:tplc="1BC0E9C6">
      <w:numFmt w:val="bullet"/>
      <w:lvlText w:val="•"/>
      <w:lvlJc w:val="left"/>
      <w:pPr>
        <w:ind w:left="6544" w:hanging="336"/>
      </w:pPr>
      <w:rPr>
        <w:rFonts w:hint="default"/>
        <w:lang w:val="ru-RU" w:eastAsia="en-US" w:bidi="ar-SA"/>
      </w:rPr>
    </w:lvl>
    <w:lvl w:ilvl="8" w:tplc="073E54D0">
      <w:numFmt w:val="bullet"/>
      <w:lvlText w:val="•"/>
      <w:lvlJc w:val="left"/>
      <w:pPr>
        <w:ind w:left="7575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0F5"/>
    <w:rsid w:val="00195F80"/>
    <w:rsid w:val="006E10F5"/>
    <w:rsid w:val="006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A2FC"/>
  <w15:docId w15:val="{C15D658F-BBDA-4E19-9EC5-912FD74A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right="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2"/>
      <w:ind w:left="14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5" w:hanging="2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5F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F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user/911/page/roditelskie-sobraniya-v-9-klas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user/911/page/roditelskie-sobraniya-v-9-klas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user/911/page/roditelskie-sobraniya-v-9-klasse" TargetMode="External"/><Relationship Id="rId5" Type="http://schemas.openxmlformats.org/officeDocument/2006/relationships/hyperlink" Target="http://nsportal.ru/user/911/page/roditelskie-sobraniya-v-9-klas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2025-02-17T12:07:00Z</cp:lastPrinted>
  <dcterms:created xsi:type="dcterms:W3CDTF">2025-02-17T11:59:00Z</dcterms:created>
  <dcterms:modified xsi:type="dcterms:W3CDTF">2025-02-17T12:14:00Z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</Properties>
</file>